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EEF4" w14:textId="77777777" w:rsidR="00A71806" w:rsidRPr="00C028A1" w:rsidRDefault="00A71806" w:rsidP="00C33E0E">
      <w:pPr>
        <w:pStyle w:val="af3"/>
        <w:rPr>
          <w:rFonts w:cstheme="majorHAnsi"/>
          <w:b/>
          <w:sz w:val="36"/>
        </w:rPr>
      </w:pPr>
    </w:p>
    <w:p w14:paraId="60AABA1D" w14:textId="77777777" w:rsidR="00A71806" w:rsidRPr="00C028A1" w:rsidRDefault="00A71806" w:rsidP="00C33E0E">
      <w:pPr>
        <w:pStyle w:val="af3"/>
        <w:rPr>
          <w:rFonts w:cstheme="majorHAnsi"/>
          <w:b/>
          <w:sz w:val="36"/>
        </w:rPr>
      </w:pPr>
    </w:p>
    <w:p w14:paraId="10B2E293" w14:textId="77777777" w:rsidR="00A71806" w:rsidRPr="00C028A1" w:rsidRDefault="00A71806" w:rsidP="00C33E0E">
      <w:pPr>
        <w:pStyle w:val="af3"/>
        <w:rPr>
          <w:rFonts w:cstheme="majorHAnsi"/>
          <w:b/>
          <w:sz w:val="36"/>
        </w:rPr>
      </w:pPr>
    </w:p>
    <w:p w14:paraId="39AAD46E" w14:textId="77777777" w:rsidR="00AB3B70" w:rsidRPr="00C028A1" w:rsidRDefault="00AB3B70" w:rsidP="00C33E0E">
      <w:pPr>
        <w:pStyle w:val="af3"/>
        <w:rPr>
          <w:rFonts w:cstheme="majorHAnsi"/>
          <w:b/>
          <w:sz w:val="32"/>
          <w:szCs w:val="32"/>
        </w:rPr>
      </w:pPr>
      <w:r w:rsidRPr="00C028A1">
        <w:rPr>
          <w:rFonts w:cstheme="majorHAnsi"/>
          <w:b/>
          <w:sz w:val="32"/>
          <w:szCs w:val="32"/>
        </w:rPr>
        <w:t xml:space="preserve">Приложение </w:t>
      </w:r>
    </w:p>
    <w:p w14:paraId="69A44E2F" w14:textId="77777777" w:rsidR="00425516" w:rsidRPr="00C028A1" w:rsidRDefault="00425516" w:rsidP="00C33E0E">
      <w:pPr>
        <w:pStyle w:val="af3"/>
        <w:rPr>
          <w:rFonts w:cstheme="majorHAnsi"/>
          <w:sz w:val="32"/>
          <w:szCs w:val="32"/>
        </w:rPr>
      </w:pPr>
      <w:r w:rsidRPr="00C028A1">
        <w:rPr>
          <w:rFonts w:cstheme="majorHAnsi"/>
          <w:sz w:val="32"/>
          <w:szCs w:val="32"/>
        </w:rPr>
        <w:t>Система оперативного постоянного тока (</w:t>
      </w:r>
      <w:r w:rsidRPr="00C028A1">
        <w:rPr>
          <w:rFonts w:cstheme="majorHAnsi"/>
          <w:b/>
          <w:sz w:val="32"/>
          <w:szCs w:val="32"/>
        </w:rPr>
        <w:t>СОПТ</w:t>
      </w:r>
      <w:r w:rsidRPr="00C028A1">
        <w:rPr>
          <w:rFonts w:cstheme="majorHAnsi"/>
          <w:sz w:val="32"/>
          <w:szCs w:val="32"/>
        </w:rPr>
        <w:t xml:space="preserve">), </w:t>
      </w:r>
    </w:p>
    <w:p w14:paraId="5F585330" w14:textId="77777777" w:rsidR="00425516" w:rsidRPr="00C028A1" w:rsidRDefault="00425516" w:rsidP="00C33E0E">
      <w:pPr>
        <w:pStyle w:val="af3"/>
        <w:rPr>
          <w:rFonts w:cstheme="majorHAnsi"/>
          <w:sz w:val="32"/>
          <w:szCs w:val="32"/>
        </w:rPr>
      </w:pPr>
      <w:r w:rsidRPr="00C028A1">
        <w:rPr>
          <w:rFonts w:cstheme="majorHAnsi"/>
          <w:sz w:val="32"/>
          <w:szCs w:val="32"/>
        </w:rPr>
        <w:t xml:space="preserve">предназначенная для обеспечения питания электроприемников постоянного тока </w:t>
      </w:r>
    </w:p>
    <w:p w14:paraId="5A7C4AC7" w14:textId="77777777" w:rsidR="00F1464C" w:rsidRPr="00C028A1" w:rsidRDefault="004C0DFB" w:rsidP="00C33E0E">
      <w:pPr>
        <w:pStyle w:val="af3"/>
        <w:rPr>
          <w:rFonts w:cstheme="majorHAnsi"/>
          <w:sz w:val="32"/>
          <w:szCs w:val="32"/>
        </w:rPr>
      </w:pPr>
      <w:r w:rsidRPr="00C028A1">
        <w:rPr>
          <w:rFonts w:cstheme="majorHAnsi"/>
          <w:sz w:val="32"/>
          <w:szCs w:val="32"/>
        </w:rPr>
        <w:t>К</w:t>
      </w:r>
      <w:r w:rsidR="00425516" w:rsidRPr="00C028A1">
        <w:rPr>
          <w:rFonts w:cstheme="majorHAnsi"/>
          <w:sz w:val="32"/>
          <w:szCs w:val="32"/>
        </w:rPr>
        <w:t>омплекс поэлементной диагностики аккумуляторной батареи</w:t>
      </w:r>
      <w:r w:rsidR="00F1464C" w:rsidRPr="00C028A1">
        <w:rPr>
          <w:rFonts w:cstheme="majorHAnsi"/>
          <w:sz w:val="32"/>
          <w:szCs w:val="32"/>
        </w:rPr>
        <w:t>:</w:t>
      </w:r>
    </w:p>
    <w:p w14:paraId="6D4D952C" w14:textId="77777777" w:rsidR="00E43296" w:rsidRPr="00C028A1" w:rsidRDefault="00E43296" w:rsidP="00E43296">
      <w:pPr>
        <w:rPr>
          <w:rFonts w:asciiTheme="majorHAnsi" w:hAnsiTheme="majorHAnsi" w:cstheme="majorHAnsi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7371"/>
        <w:gridCol w:w="2239"/>
      </w:tblGrid>
      <w:tr w:rsidR="00722D87" w:rsidRPr="00C028A1" w14:paraId="05241B25" w14:textId="77777777" w:rsidTr="00A71806">
        <w:tc>
          <w:tcPr>
            <w:tcW w:w="846" w:type="dxa"/>
            <w:vAlign w:val="center"/>
          </w:tcPr>
          <w:p w14:paraId="5460B3DE" w14:textId="77777777" w:rsidR="00722D87" w:rsidRPr="00C028A1" w:rsidRDefault="00722D87" w:rsidP="00722D8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28A1">
              <w:rPr>
                <w:rFonts w:asciiTheme="majorHAnsi" w:hAnsiTheme="majorHAnsi" w:cstheme="majorHAnsi"/>
                <w:b/>
              </w:rPr>
              <w:t>№</w:t>
            </w:r>
          </w:p>
        </w:tc>
        <w:tc>
          <w:tcPr>
            <w:tcW w:w="7371" w:type="dxa"/>
            <w:vAlign w:val="center"/>
          </w:tcPr>
          <w:p w14:paraId="1CE1214B" w14:textId="77777777" w:rsidR="00722D87" w:rsidRPr="00C028A1" w:rsidRDefault="00A71806" w:rsidP="00722D8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28A1">
              <w:rPr>
                <w:rFonts w:asciiTheme="majorHAnsi" w:hAnsiTheme="majorHAnsi" w:cstheme="majorHAnsi"/>
                <w:b/>
              </w:rPr>
              <w:t>Технические параметры</w:t>
            </w:r>
          </w:p>
        </w:tc>
        <w:tc>
          <w:tcPr>
            <w:tcW w:w="2239" w:type="dxa"/>
            <w:vAlign w:val="center"/>
          </w:tcPr>
          <w:p w14:paraId="03C70554" w14:textId="77777777" w:rsidR="00722D87" w:rsidRPr="00C028A1" w:rsidRDefault="00722D87" w:rsidP="00722D8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28A1">
              <w:rPr>
                <w:rFonts w:asciiTheme="majorHAnsi" w:hAnsiTheme="majorHAnsi" w:cstheme="majorHAnsi"/>
                <w:b/>
              </w:rPr>
              <w:t>Требуемое значение</w:t>
            </w:r>
          </w:p>
        </w:tc>
      </w:tr>
      <w:tr w:rsidR="0069713C" w:rsidRPr="00C028A1" w14:paraId="15AC38F5" w14:textId="77777777" w:rsidTr="00A71806">
        <w:tc>
          <w:tcPr>
            <w:tcW w:w="846" w:type="dxa"/>
            <w:vAlign w:val="center"/>
          </w:tcPr>
          <w:p w14:paraId="553213B0" w14:textId="77777777" w:rsidR="0069713C" w:rsidRPr="00C028A1" w:rsidRDefault="0069713C" w:rsidP="0069713C">
            <w:pPr>
              <w:pStyle w:val="a1"/>
              <w:numPr>
                <w:ilvl w:val="2"/>
                <w:numId w:val="2"/>
              </w:numPr>
              <w:ind w:lef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7371" w:type="dxa"/>
            <w:vAlign w:val="center"/>
          </w:tcPr>
          <w:p w14:paraId="7D2A1815" w14:textId="77777777" w:rsidR="0069713C" w:rsidRPr="00C028A1" w:rsidRDefault="00D36DE2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Номинальное напряжение контролируемой АБ, В</w:t>
            </w:r>
          </w:p>
        </w:tc>
        <w:tc>
          <w:tcPr>
            <w:tcW w:w="2239" w:type="dxa"/>
            <w:vAlign w:val="center"/>
          </w:tcPr>
          <w:p w14:paraId="52EAD2F7" w14:textId="77777777" w:rsidR="0069713C" w:rsidRPr="00C028A1" w:rsidRDefault="00D36DE2" w:rsidP="0069713C">
            <w:pPr>
              <w:spacing w:before="40" w:after="40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C028A1">
              <w:rPr>
                <w:rFonts w:asciiTheme="majorHAnsi" w:hAnsiTheme="majorHAnsi" w:cstheme="majorHAnsi"/>
              </w:rPr>
              <w:t>220</w:t>
            </w:r>
          </w:p>
        </w:tc>
      </w:tr>
      <w:tr w:rsidR="00D36DE2" w:rsidRPr="00C028A1" w14:paraId="02CF8881" w14:textId="77777777" w:rsidTr="00A71806">
        <w:tc>
          <w:tcPr>
            <w:tcW w:w="846" w:type="dxa"/>
            <w:vAlign w:val="center"/>
          </w:tcPr>
          <w:p w14:paraId="0B11BFB6" w14:textId="77777777" w:rsidR="00D36DE2" w:rsidRPr="00C028A1" w:rsidRDefault="00D36DE2" w:rsidP="00D36DE2">
            <w:pPr>
              <w:pStyle w:val="a1"/>
              <w:numPr>
                <w:ilvl w:val="2"/>
                <w:numId w:val="2"/>
              </w:numPr>
              <w:ind w:lef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7371" w:type="dxa"/>
            <w:vAlign w:val="center"/>
          </w:tcPr>
          <w:p w14:paraId="42F45F24" w14:textId="77777777" w:rsidR="00D36DE2" w:rsidRPr="00C028A1" w:rsidRDefault="00D36DE2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Номинальное напряжение контролируемых аккумуляторов, В</w:t>
            </w:r>
          </w:p>
        </w:tc>
        <w:tc>
          <w:tcPr>
            <w:tcW w:w="2239" w:type="dxa"/>
            <w:vAlign w:val="center"/>
          </w:tcPr>
          <w:p w14:paraId="33F2C07F" w14:textId="77777777" w:rsidR="00D36DE2" w:rsidRPr="00C028A1" w:rsidRDefault="00D36DE2" w:rsidP="00D36DE2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12</w:t>
            </w:r>
          </w:p>
        </w:tc>
      </w:tr>
      <w:tr w:rsidR="00D36DE2" w:rsidRPr="00C028A1" w14:paraId="581790A3" w14:textId="77777777" w:rsidTr="00A71806">
        <w:tc>
          <w:tcPr>
            <w:tcW w:w="846" w:type="dxa"/>
            <w:vAlign w:val="center"/>
          </w:tcPr>
          <w:p w14:paraId="6EB47176" w14:textId="77777777" w:rsidR="00D36DE2" w:rsidRPr="00C028A1" w:rsidRDefault="00D36DE2" w:rsidP="00D36DE2">
            <w:pPr>
              <w:pStyle w:val="a1"/>
              <w:numPr>
                <w:ilvl w:val="2"/>
                <w:numId w:val="2"/>
              </w:numPr>
              <w:ind w:lef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7371" w:type="dxa"/>
            <w:vAlign w:val="center"/>
          </w:tcPr>
          <w:p w14:paraId="1B71A958" w14:textId="77777777" w:rsidR="00D36DE2" w:rsidRPr="00C028A1" w:rsidRDefault="00D36DE2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 xml:space="preserve">Количество контролируемых аккумуляторов, </w:t>
            </w:r>
            <w:proofErr w:type="spellStart"/>
            <w:r w:rsidRPr="00C028A1">
              <w:rPr>
                <w:rFonts w:asciiTheme="majorHAnsi" w:hAnsiTheme="majorHAnsi" w:cstheme="majorHAnsi"/>
              </w:rPr>
              <w:t>шт</w:t>
            </w:r>
            <w:proofErr w:type="spellEnd"/>
          </w:p>
        </w:tc>
        <w:tc>
          <w:tcPr>
            <w:tcW w:w="2239" w:type="dxa"/>
            <w:vAlign w:val="center"/>
          </w:tcPr>
          <w:p w14:paraId="727A478B" w14:textId="77777777" w:rsidR="00D36DE2" w:rsidRPr="00C028A1" w:rsidRDefault="00D36DE2" w:rsidP="00D36DE2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17 … 20</w:t>
            </w:r>
          </w:p>
        </w:tc>
      </w:tr>
      <w:tr w:rsidR="00D36DE2" w:rsidRPr="00C028A1" w14:paraId="63ADF760" w14:textId="77777777" w:rsidTr="00A71806">
        <w:tc>
          <w:tcPr>
            <w:tcW w:w="846" w:type="dxa"/>
            <w:vAlign w:val="center"/>
          </w:tcPr>
          <w:p w14:paraId="1B14A1D9" w14:textId="77777777" w:rsidR="00D36DE2" w:rsidRPr="00C028A1" w:rsidRDefault="00D36DE2" w:rsidP="00D36DE2">
            <w:pPr>
              <w:pStyle w:val="a1"/>
              <w:numPr>
                <w:ilvl w:val="2"/>
                <w:numId w:val="2"/>
              </w:numPr>
              <w:ind w:lef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7371" w:type="dxa"/>
            <w:vAlign w:val="center"/>
          </w:tcPr>
          <w:p w14:paraId="0191B324" w14:textId="77777777" w:rsidR="00D36DE2" w:rsidRPr="00C028A1" w:rsidRDefault="00D36DE2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 xml:space="preserve">Измерение параметров каждого аккумулятора: </w:t>
            </w:r>
          </w:p>
          <w:p w14:paraId="4D920D1F" w14:textId="77777777" w:rsidR="00D36DE2" w:rsidRPr="00C028A1" w:rsidRDefault="00D36DE2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напряжение</w:t>
            </w:r>
          </w:p>
          <w:p w14:paraId="770E3C12" w14:textId="77777777" w:rsidR="00D36DE2" w:rsidRPr="00C028A1" w:rsidRDefault="00D36DE2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температура</w:t>
            </w:r>
          </w:p>
        </w:tc>
        <w:tc>
          <w:tcPr>
            <w:tcW w:w="2239" w:type="dxa"/>
            <w:vAlign w:val="center"/>
          </w:tcPr>
          <w:p w14:paraId="782373B9" w14:textId="77777777" w:rsidR="00D36DE2" w:rsidRPr="00C028A1" w:rsidRDefault="00D36DE2" w:rsidP="00D36DE2">
            <w:pPr>
              <w:spacing w:before="40" w:after="40"/>
              <w:rPr>
                <w:rFonts w:asciiTheme="majorHAnsi" w:hAnsiTheme="majorHAnsi" w:cstheme="majorHAnsi"/>
              </w:rPr>
            </w:pPr>
          </w:p>
          <w:p w14:paraId="031B83B6" w14:textId="77777777" w:rsidR="00D36DE2" w:rsidRPr="00C028A1" w:rsidRDefault="00D36DE2" w:rsidP="00D36DE2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  <w:p w14:paraId="51988833" w14:textId="77777777" w:rsidR="00D36DE2" w:rsidRPr="00C028A1" w:rsidRDefault="00D36DE2" w:rsidP="00D36DE2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</w:tc>
      </w:tr>
      <w:tr w:rsidR="00D36DE2" w:rsidRPr="00C028A1" w14:paraId="273A2FC5" w14:textId="77777777" w:rsidTr="00A71806">
        <w:tc>
          <w:tcPr>
            <w:tcW w:w="846" w:type="dxa"/>
            <w:vAlign w:val="center"/>
          </w:tcPr>
          <w:p w14:paraId="23F80F78" w14:textId="77777777" w:rsidR="00D36DE2" w:rsidRPr="00C028A1" w:rsidRDefault="00D36DE2" w:rsidP="00D36DE2">
            <w:pPr>
              <w:pStyle w:val="a1"/>
              <w:numPr>
                <w:ilvl w:val="2"/>
                <w:numId w:val="2"/>
              </w:numPr>
              <w:ind w:lef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7371" w:type="dxa"/>
            <w:vAlign w:val="center"/>
          </w:tcPr>
          <w:p w14:paraId="7E763027" w14:textId="77777777" w:rsidR="00FB0341" w:rsidRPr="00C028A1" w:rsidRDefault="00FB0341" w:rsidP="00FB0341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 xml:space="preserve">Измерение параметров АБ: </w:t>
            </w:r>
          </w:p>
          <w:p w14:paraId="172245E7" w14:textId="77777777" w:rsidR="00FB0341" w:rsidRPr="00C028A1" w:rsidRDefault="00FB0341" w:rsidP="00FB0341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напряжение</w:t>
            </w:r>
          </w:p>
          <w:p w14:paraId="18E05A9B" w14:textId="77777777" w:rsidR="00D36DE2" w:rsidRPr="00C028A1" w:rsidRDefault="00FB0341" w:rsidP="00FB0341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ток</w:t>
            </w:r>
          </w:p>
          <w:p w14:paraId="72009BCF" w14:textId="77777777" w:rsidR="00FB0341" w:rsidRPr="00C028A1" w:rsidRDefault="00FB0341" w:rsidP="00FB0341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пульсации напряжения</w:t>
            </w:r>
          </w:p>
          <w:p w14:paraId="1C665A8C" w14:textId="77777777" w:rsidR="00FB0341" w:rsidRPr="00C028A1" w:rsidRDefault="00FB0341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пульсации тока</w:t>
            </w:r>
          </w:p>
        </w:tc>
        <w:tc>
          <w:tcPr>
            <w:tcW w:w="2239" w:type="dxa"/>
            <w:vAlign w:val="center"/>
          </w:tcPr>
          <w:p w14:paraId="1DAC7A90" w14:textId="77777777" w:rsidR="00FB0341" w:rsidRPr="00C028A1" w:rsidRDefault="00FB0341" w:rsidP="00FB0341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7CE6A7A6" w14:textId="77777777" w:rsidR="00FB0341" w:rsidRPr="00C028A1" w:rsidRDefault="00FB0341" w:rsidP="00FB0341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  <w:p w14:paraId="37BA7421" w14:textId="77777777" w:rsidR="00D36DE2" w:rsidRPr="00C028A1" w:rsidRDefault="00FB0341" w:rsidP="00FB0341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  <w:p w14:paraId="0705F454" w14:textId="77777777" w:rsidR="00FB0341" w:rsidRPr="00C028A1" w:rsidRDefault="00FB0341" w:rsidP="00FB0341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  <w:p w14:paraId="0A7AE1EE" w14:textId="77777777" w:rsidR="00FB0341" w:rsidRPr="00C028A1" w:rsidRDefault="00FB0341" w:rsidP="00FB0341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</w:tc>
      </w:tr>
      <w:tr w:rsidR="00D36DE2" w:rsidRPr="00C028A1" w14:paraId="10479D17" w14:textId="77777777" w:rsidTr="00A71806">
        <w:tc>
          <w:tcPr>
            <w:tcW w:w="846" w:type="dxa"/>
            <w:vAlign w:val="center"/>
          </w:tcPr>
          <w:p w14:paraId="7E4756E7" w14:textId="77777777" w:rsidR="00D36DE2" w:rsidRPr="00C028A1" w:rsidRDefault="00D36DE2" w:rsidP="00D36DE2">
            <w:pPr>
              <w:pStyle w:val="a1"/>
              <w:numPr>
                <w:ilvl w:val="2"/>
                <w:numId w:val="2"/>
              </w:numPr>
              <w:ind w:lef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7371" w:type="dxa"/>
            <w:vAlign w:val="center"/>
          </w:tcPr>
          <w:p w14:paraId="11DDE0EB" w14:textId="77777777" w:rsidR="00D36DE2" w:rsidRPr="00C028A1" w:rsidRDefault="00D750AF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Связь с датчиками аккумуляторов</w:t>
            </w:r>
          </w:p>
        </w:tc>
        <w:tc>
          <w:tcPr>
            <w:tcW w:w="2239" w:type="dxa"/>
            <w:vAlign w:val="center"/>
          </w:tcPr>
          <w:p w14:paraId="080A5ABC" w14:textId="77777777" w:rsidR="00D36DE2" w:rsidRPr="00C028A1" w:rsidRDefault="00D750AF" w:rsidP="00D36DE2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Беспроводная</w:t>
            </w:r>
          </w:p>
        </w:tc>
      </w:tr>
      <w:tr w:rsidR="00D36DE2" w:rsidRPr="00C028A1" w14:paraId="4B080410" w14:textId="77777777" w:rsidTr="00A71806">
        <w:tc>
          <w:tcPr>
            <w:tcW w:w="846" w:type="dxa"/>
            <w:vAlign w:val="center"/>
          </w:tcPr>
          <w:p w14:paraId="26623713" w14:textId="77777777" w:rsidR="00D36DE2" w:rsidRPr="00C028A1" w:rsidRDefault="00D36DE2" w:rsidP="00D36DE2">
            <w:pPr>
              <w:pStyle w:val="a1"/>
              <w:numPr>
                <w:ilvl w:val="2"/>
                <w:numId w:val="2"/>
              </w:numPr>
              <w:ind w:lef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7371" w:type="dxa"/>
            <w:vAlign w:val="center"/>
          </w:tcPr>
          <w:p w14:paraId="20E7A4D4" w14:textId="77777777" w:rsidR="00D36DE2" w:rsidRPr="00C028A1" w:rsidRDefault="00D750AF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Возможность питания датчиков от аккумуляторов</w:t>
            </w:r>
          </w:p>
        </w:tc>
        <w:tc>
          <w:tcPr>
            <w:tcW w:w="2239" w:type="dxa"/>
            <w:vAlign w:val="center"/>
          </w:tcPr>
          <w:p w14:paraId="71AB1315" w14:textId="77777777" w:rsidR="00D36DE2" w:rsidRPr="00C028A1" w:rsidRDefault="00D750AF" w:rsidP="00D36DE2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</w:tc>
      </w:tr>
      <w:tr w:rsidR="00D750AF" w:rsidRPr="00C028A1" w14:paraId="1B46ADD4" w14:textId="77777777" w:rsidTr="00A71806">
        <w:tc>
          <w:tcPr>
            <w:tcW w:w="846" w:type="dxa"/>
            <w:vAlign w:val="center"/>
          </w:tcPr>
          <w:p w14:paraId="0D90C856" w14:textId="77777777" w:rsidR="00D750AF" w:rsidRPr="00C028A1" w:rsidRDefault="00D750AF" w:rsidP="00D36DE2">
            <w:pPr>
              <w:pStyle w:val="a1"/>
              <w:numPr>
                <w:ilvl w:val="2"/>
                <w:numId w:val="2"/>
              </w:numPr>
              <w:ind w:lef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7371" w:type="dxa"/>
            <w:vAlign w:val="center"/>
          </w:tcPr>
          <w:p w14:paraId="06623BA6" w14:textId="77777777" w:rsidR="00D750AF" w:rsidRPr="00C028A1" w:rsidRDefault="00D750AF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Встроенный осциллограф</w:t>
            </w:r>
          </w:p>
        </w:tc>
        <w:tc>
          <w:tcPr>
            <w:tcW w:w="2239" w:type="dxa"/>
            <w:vAlign w:val="center"/>
          </w:tcPr>
          <w:p w14:paraId="01970FD2" w14:textId="77777777" w:rsidR="00D750AF" w:rsidRPr="00C028A1" w:rsidRDefault="00D750AF" w:rsidP="00D36DE2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</w:tc>
      </w:tr>
      <w:tr w:rsidR="00D750AF" w:rsidRPr="00C028A1" w14:paraId="2BC55577" w14:textId="77777777" w:rsidTr="00A71806">
        <w:tc>
          <w:tcPr>
            <w:tcW w:w="846" w:type="dxa"/>
            <w:vAlign w:val="center"/>
          </w:tcPr>
          <w:p w14:paraId="01875CE3" w14:textId="77777777" w:rsidR="00D750AF" w:rsidRPr="00C028A1" w:rsidRDefault="00D750AF" w:rsidP="00D36DE2">
            <w:pPr>
              <w:pStyle w:val="a1"/>
              <w:numPr>
                <w:ilvl w:val="2"/>
                <w:numId w:val="2"/>
              </w:numPr>
              <w:ind w:lef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7371" w:type="dxa"/>
            <w:vAlign w:val="center"/>
          </w:tcPr>
          <w:p w14:paraId="4103184A" w14:textId="77777777" w:rsidR="00D750AF" w:rsidRPr="00C028A1" w:rsidRDefault="00D750AF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Функции мониторинга и диагностики АБ:</w:t>
            </w:r>
          </w:p>
          <w:p w14:paraId="2EC7AA56" w14:textId="77777777" w:rsidR="00D750AF" w:rsidRPr="00C028A1" w:rsidRDefault="00D750AF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глубокий разряд</w:t>
            </w:r>
          </w:p>
          <w:p w14:paraId="3CDE6B9A" w14:textId="77777777" w:rsidR="00D750AF" w:rsidRPr="00C028A1" w:rsidRDefault="00D750AF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перенапряжение</w:t>
            </w:r>
          </w:p>
          <w:p w14:paraId="3BD2BBED" w14:textId="77777777" w:rsidR="00D750AF" w:rsidRPr="00C028A1" w:rsidRDefault="00D750AF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повышенные пульсации</w:t>
            </w:r>
          </w:p>
          <w:p w14:paraId="1E8049CB" w14:textId="77777777" w:rsidR="00D750AF" w:rsidRPr="00C028A1" w:rsidRDefault="00D750AF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отсутствие термокомпенсации</w:t>
            </w:r>
          </w:p>
          <w:p w14:paraId="3A9BAA4B" w14:textId="77777777" w:rsidR="00D750AF" w:rsidRPr="00C028A1" w:rsidRDefault="00D750AF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высокий ток заряда</w:t>
            </w:r>
          </w:p>
          <w:p w14:paraId="00E0C5E8" w14:textId="77777777" w:rsidR="00D750AF" w:rsidRPr="00C028A1" w:rsidRDefault="00D750AF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повышенные пульсации тока АБ</w:t>
            </w:r>
          </w:p>
        </w:tc>
        <w:tc>
          <w:tcPr>
            <w:tcW w:w="2239" w:type="dxa"/>
            <w:vAlign w:val="center"/>
          </w:tcPr>
          <w:p w14:paraId="4A1513C5" w14:textId="77777777" w:rsidR="00D750AF" w:rsidRPr="00C028A1" w:rsidRDefault="00D750AF" w:rsidP="00D750AF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25A45924" w14:textId="77777777" w:rsidR="00D750AF" w:rsidRPr="00C028A1" w:rsidRDefault="00D750AF" w:rsidP="00D750AF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  <w:p w14:paraId="2CFC8096" w14:textId="77777777" w:rsidR="00D750AF" w:rsidRPr="00C028A1" w:rsidRDefault="00D750AF" w:rsidP="00D750AF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  <w:p w14:paraId="6DDDD168" w14:textId="77777777" w:rsidR="00D750AF" w:rsidRPr="00C028A1" w:rsidRDefault="00D750AF" w:rsidP="00D750AF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  <w:p w14:paraId="71B77797" w14:textId="77777777" w:rsidR="00D750AF" w:rsidRPr="00C028A1" w:rsidRDefault="00D750AF" w:rsidP="00D750AF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  <w:p w14:paraId="2673E2F4" w14:textId="77777777" w:rsidR="00D750AF" w:rsidRPr="00C028A1" w:rsidRDefault="00D750AF" w:rsidP="00D750AF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  <w:p w14:paraId="46D6714C" w14:textId="77777777" w:rsidR="00D750AF" w:rsidRPr="00C028A1" w:rsidRDefault="00D750AF" w:rsidP="00D750AF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</w:tc>
      </w:tr>
      <w:tr w:rsidR="00D750AF" w:rsidRPr="00C028A1" w14:paraId="457932F9" w14:textId="77777777" w:rsidTr="00A71806">
        <w:tc>
          <w:tcPr>
            <w:tcW w:w="846" w:type="dxa"/>
            <w:vAlign w:val="center"/>
          </w:tcPr>
          <w:p w14:paraId="4C6C7C70" w14:textId="77777777" w:rsidR="00D750AF" w:rsidRPr="00C028A1" w:rsidRDefault="00D750AF" w:rsidP="00D36DE2">
            <w:pPr>
              <w:pStyle w:val="a1"/>
              <w:numPr>
                <w:ilvl w:val="2"/>
                <w:numId w:val="2"/>
              </w:numPr>
              <w:ind w:lef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7371" w:type="dxa"/>
            <w:vAlign w:val="center"/>
          </w:tcPr>
          <w:p w14:paraId="78EEB617" w14:textId="77777777" w:rsidR="00D750AF" w:rsidRPr="00C028A1" w:rsidRDefault="00A71806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Функции мониторинга аккумуляторов:</w:t>
            </w:r>
          </w:p>
          <w:p w14:paraId="78CC95A6" w14:textId="77777777" w:rsidR="00A71806" w:rsidRPr="00C028A1" w:rsidRDefault="00A71806" w:rsidP="00A71806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ускоренный износ</w:t>
            </w:r>
          </w:p>
          <w:p w14:paraId="2593A0AA" w14:textId="77777777" w:rsidR="00A71806" w:rsidRPr="00C028A1" w:rsidRDefault="00A71806" w:rsidP="00A71806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- тепловой разгон</w:t>
            </w:r>
          </w:p>
        </w:tc>
        <w:tc>
          <w:tcPr>
            <w:tcW w:w="2239" w:type="dxa"/>
            <w:vAlign w:val="center"/>
          </w:tcPr>
          <w:p w14:paraId="2B875DF2" w14:textId="77777777" w:rsidR="00A71806" w:rsidRPr="00C028A1" w:rsidRDefault="00A71806" w:rsidP="00A71806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032BCBA2" w14:textId="77777777" w:rsidR="00A71806" w:rsidRPr="00C028A1" w:rsidRDefault="00A71806" w:rsidP="00A71806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  <w:p w14:paraId="3C167AFE" w14:textId="77777777" w:rsidR="00D750AF" w:rsidRPr="00C028A1" w:rsidRDefault="00A71806" w:rsidP="00A71806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</w:tc>
      </w:tr>
      <w:tr w:rsidR="00D750AF" w:rsidRPr="00C028A1" w14:paraId="40F76A5B" w14:textId="77777777" w:rsidTr="00A71806">
        <w:tc>
          <w:tcPr>
            <w:tcW w:w="846" w:type="dxa"/>
            <w:vAlign w:val="center"/>
          </w:tcPr>
          <w:p w14:paraId="55A545FC" w14:textId="77777777" w:rsidR="00D750AF" w:rsidRPr="00C028A1" w:rsidRDefault="00D750AF" w:rsidP="00D36DE2">
            <w:pPr>
              <w:pStyle w:val="a1"/>
              <w:numPr>
                <w:ilvl w:val="2"/>
                <w:numId w:val="2"/>
              </w:numPr>
              <w:ind w:lef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7371" w:type="dxa"/>
            <w:vAlign w:val="center"/>
          </w:tcPr>
          <w:p w14:paraId="407AB1FC" w14:textId="77777777" w:rsidR="00D750AF" w:rsidRPr="00C028A1" w:rsidRDefault="00A71806" w:rsidP="00D36DE2">
            <w:pPr>
              <w:spacing w:before="40" w:after="40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Накопление статистики эксплуатации аккумуляторов по напряжению и температуре</w:t>
            </w:r>
          </w:p>
        </w:tc>
        <w:tc>
          <w:tcPr>
            <w:tcW w:w="2239" w:type="dxa"/>
            <w:vAlign w:val="center"/>
          </w:tcPr>
          <w:p w14:paraId="3E0AD76E" w14:textId="77777777" w:rsidR="00D750AF" w:rsidRPr="00C028A1" w:rsidRDefault="00A71806" w:rsidP="00D36DE2">
            <w:pPr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28A1">
              <w:rPr>
                <w:rFonts w:asciiTheme="majorHAnsi" w:hAnsiTheme="majorHAnsi" w:cstheme="majorHAnsi"/>
              </w:rPr>
              <w:t>да</w:t>
            </w:r>
          </w:p>
        </w:tc>
      </w:tr>
    </w:tbl>
    <w:p w14:paraId="6EB80544" w14:textId="77777777" w:rsidR="00E43296" w:rsidRPr="00C028A1" w:rsidRDefault="00E43296" w:rsidP="00E43296">
      <w:pPr>
        <w:ind w:left="284"/>
        <w:rPr>
          <w:rFonts w:asciiTheme="majorHAnsi" w:hAnsiTheme="majorHAnsi" w:cstheme="majorHAnsi"/>
        </w:rPr>
      </w:pPr>
    </w:p>
    <w:sectPr w:rsidR="00E43296" w:rsidRPr="00C028A1" w:rsidSect="00E43296">
      <w:headerReference w:type="default" r:id="rId7"/>
      <w:footerReference w:type="default" r:id="rId8"/>
      <w:headerReference w:type="first" r:id="rId9"/>
      <w:type w:val="continuous"/>
      <w:pgSz w:w="11906" w:h="16838"/>
      <w:pgMar w:top="0" w:right="720" w:bottom="127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8C375" w14:textId="77777777" w:rsidR="00EE1FEF" w:rsidRDefault="00EE1FEF" w:rsidP="00C33E0E">
      <w:pPr>
        <w:spacing w:after="0" w:line="240" w:lineRule="auto"/>
      </w:pPr>
      <w:r>
        <w:separator/>
      </w:r>
    </w:p>
  </w:endnote>
  <w:endnote w:type="continuationSeparator" w:id="0">
    <w:p w14:paraId="6D5344C6" w14:textId="77777777" w:rsidR="00EE1FEF" w:rsidRDefault="00EE1FEF" w:rsidP="00C33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TBEo00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8690A" w14:textId="77777777" w:rsidR="00C33E0E" w:rsidRDefault="00C33E0E">
    <w:pPr>
      <w:pStyle w:val="af1"/>
    </w:pPr>
  </w:p>
  <w:p w14:paraId="1D926141" w14:textId="77777777" w:rsidR="00C33E0E" w:rsidRDefault="00C33E0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007D9" w14:textId="77777777" w:rsidR="00EE1FEF" w:rsidRDefault="00EE1FEF" w:rsidP="00C33E0E">
      <w:pPr>
        <w:spacing w:after="0" w:line="240" w:lineRule="auto"/>
      </w:pPr>
      <w:r>
        <w:separator/>
      </w:r>
    </w:p>
  </w:footnote>
  <w:footnote w:type="continuationSeparator" w:id="0">
    <w:p w14:paraId="2940985F" w14:textId="77777777" w:rsidR="00EE1FEF" w:rsidRDefault="00EE1FEF" w:rsidP="00C33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AEC51" w14:textId="77777777" w:rsidR="00C33E0E" w:rsidRDefault="00EE1FEF">
    <w:pPr>
      <w:pStyle w:val="af"/>
    </w:pPr>
    <w:r>
      <w:rPr>
        <w:noProof/>
      </w:rPr>
      <w:pict w14:anchorId="709380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36pt;margin-top:-33.75pt;width:594.75pt;height:841.1pt;z-index:-251651072;mso-position-horizontal-relative:text;mso-position-vertical-relative:text;mso-width-relative:page;mso-height-relative:page">
          <v:imagedata r:id="rId1" o:title="Монтажная область 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E905" w14:textId="77777777" w:rsidR="00C33E0E" w:rsidRDefault="00EE1FEF" w:rsidP="00C33E0E">
    <w:pPr>
      <w:pStyle w:val="af"/>
      <w:ind w:left="-709"/>
    </w:pPr>
    <w:r>
      <w:rPr>
        <w:noProof/>
      </w:rPr>
      <w:pict w14:anchorId="65B84D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5.25pt;margin-top:-32.8pt;width:593.25pt;height:838.95pt;z-index:-251653120;mso-position-horizontal-relative:text;mso-position-vertical-relative:text;mso-width-relative:page;mso-height-relative:page">
          <v:imagedata r:id="rId1" o:title="Монтажная область 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5964BEB"/>
    <w:multiLevelType w:val="hybridMultilevel"/>
    <w:tmpl w:val="6B9C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6F6FC4"/>
    <w:multiLevelType w:val="multilevel"/>
    <w:tmpl w:val="E6829E86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680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2ED6831"/>
    <w:multiLevelType w:val="hybridMultilevel"/>
    <w:tmpl w:val="CEE26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31269"/>
    <w:multiLevelType w:val="multilevel"/>
    <w:tmpl w:val="7BAE35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7E63D9"/>
    <w:multiLevelType w:val="multilevel"/>
    <w:tmpl w:val="F0AEE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3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52C3"/>
    <w:rsid w:val="0003757B"/>
    <w:rsid w:val="00046CFE"/>
    <w:rsid w:val="000520B2"/>
    <w:rsid w:val="00064748"/>
    <w:rsid w:val="00074C8A"/>
    <w:rsid w:val="000832C9"/>
    <w:rsid w:val="00096295"/>
    <w:rsid w:val="000A3BC1"/>
    <w:rsid w:val="000B032E"/>
    <w:rsid w:val="000C06DD"/>
    <w:rsid w:val="000C6C2E"/>
    <w:rsid w:val="000E6A93"/>
    <w:rsid w:val="000E789E"/>
    <w:rsid w:val="00147C4B"/>
    <w:rsid w:val="001518CE"/>
    <w:rsid w:val="0015314F"/>
    <w:rsid w:val="00156D06"/>
    <w:rsid w:val="001A285B"/>
    <w:rsid w:val="001B137F"/>
    <w:rsid w:val="001D6C9E"/>
    <w:rsid w:val="001F4B58"/>
    <w:rsid w:val="001F5AB0"/>
    <w:rsid w:val="00214AAC"/>
    <w:rsid w:val="002300C1"/>
    <w:rsid w:val="002500DC"/>
    <w:rsid w:val="00257900"/>
    <w:rsid w:val="00262632"/>
    <w:rsid w:val="002703D5"/>
    <w:rsid w:val="002B746B"/>
    <w:rsid w:val="002C0EA7"/>
    <w:rsid w:val="002C28E3"/>
    <w:rsid w:val="002D4C75"/>
    <w:rsid w:val="002F023D"/>
    <w:rsid w:val="002F77C9"/>
    <w:rsid w:val="00307A34"/>
    <w:rsid w:val="00307E7D"/>
    <w:rsid w:val="00322116"/>
    <w:rsid w:val="00332F09"/>
    <w:rsid w:val="00344378"/>
    <w:rsid w:val="003679B6"/>
    <w:rsid w:val="003C45D2"/>
    <w:rsid w:val="003C7F12"/>
    <w:rsid w:val="003E29E9"/>
    <w:rsid w:val="003F237A"/>
    <w:rsid w:val="004033B2"/>
    <w:rsid w:val="00417079"/>
    <w:rsid w:val="00425516"/>
    <w:rsid w:val="00455478"/>
    <w:rsid w:val="0048429B"/>
    <w:rsid w:val="004870B3"/>
    <w:rsid w:val="004965C3"/>
    <w:rsid w:val="004A1CF4"/>
    <w:rsid w:val="004B144B"/>
    <w:rsid w:val="004B5888"/>
    <w:rsid w:val="004B78C9"/>
    <w:rsid w:val="004C0DFB"/>
    <w:rsid w:val="004E1689"/>
    <w:rsid w:val="004E561F"/>
    <w:rsid w:val="004F03AF"/>
    <w:rsid w:val="004F735C"/>
    <w:rsid w:val="004F7F28"/>
    <w:rsid w:val="005009A5"/>
    <w:rsid w:val="005129A5"/>
    <w:rsid w:val="00516DBA"/>
    <w:rsid w:val="00540D81"/>
    <w:rsid w:val="00550770"/>
    <w:rsid w:val="005579BB"/>
    <w:rsid w:val="0057031F"/>
    <w:rsid w:val="00581BB2"/>
    <w:rsid w:val="005A19FF"/>
    <w:rsid w:val="005B47DC"/>
    <w:rsid w:val="005C0374"/>
    <w:rsid w:val="005C1EAB"/>
    <w:rsid w:val="005F3C65"/>
    <w:rsid w:val="00607C9D"/>
    <w:rsid w:val="00613CA3"/>
    <w:rsid w:val="006145DE"/>
    <w:rsid w:val="0065498A"/>
    <w:rsid w:val="00666F4B"/>
    <w:rsid w:val="00682A53"/>
    <w:rsid w:val="0068716B"/>
    <w:rsid w:val="0069713C"/>
    <w:rsid w:val="006C6A25"/>
    <w:rsid w:val="006E6DEF"/>
    <w:rsid w:val="00712CF0"/>
    <w:rsid w:val="00722D87"/>
    <w:rsid w:val="00727A44"/>
    <w:rsid w:val="0077062C"/>
    <w:rsid w:val="00772355"/>
    <w:rsid w:val="00772DF8"/>
    <w:rsid w:val="00782E2D"/>
    <w:rsid w:val="007870ED"/>
    <w:rsid w:val="007906F0"/>
    <w:rsid w:val="00790A61"/>
    <w:rsid w:val="00794054"/>
    <w:rsid w:val="007A108F"/>
    <w:rsid w:val="007B49B7"/>
    <w:rsid w:val="007B703E"/>
    <w:rsid w:val="007B7226"/>
    <w:rsid w:val="007C56FC"/>
    <w:rsid w:val="007E5ADF"/>
    <w:rsid w:val="00807A36"/>
    <w:rsid w:val="00815887"/>
    <w:rsid w:val="00841807"/>
    <w:rsid w:val="00841864"/>
    <w:rsid w:val="0085179B"/>
    <w:rsid w:val="008613B4"/>
    <w:rsid w:val="008932D4"/>
    <w:rsid w:val="00894D82"/>
    <w:rsid w:val="008B1B5A"/>
    <w:rsid w:val="008B6DE8"/>
    <w:rsid w:val="008C03AF"/>
    <w:rsid w:val="008C3C8E"/>
    <w:rsid w:val="008D1FD0"/>
    <w:rsid w:val="008D74D9"/>
    <w:rsid w:val="008E3D7E"/>
    <w:rsid w:val="00937CA0"/>
    <w:rsid w:val="0097267D"/>
    <w:rsid w:val="0097755C"/>
    <w:rsid w:val="009A16D8"/>
    <w:rsid w:val="009B5293"/>
    <w:rsid w:val="009C73F3"/>
    <w:rsid w:val="009E432E"/>
    <w:rsid w:val="00A0079D"/>
    <w:rsid w:val="00A010DD"/>
    <w:rsid w:val="00A079E5"/>
    <w:rsid w:val="00A21CBB"/>
    <w:rsid w:val="00A3141C"/>
    <w:rsid w:val="00A71806"/>
    <w:rsid w:val="00AA7C6F"/>
    <w:rsid w:val="00AB3B70"/>
    <w:rsid w:val="00AB4574"/>
    <w:rsid w:val="00AB65A9"/>
    <w:rsid w:val="00AC6748"/>
    <w:rsid w:val="00AD0DA8"/>
    <w:rsid w:val="00B03713"/>
    <w:rsid w:val="00B15F95"/>
    <w:rsid w:val="00B27AA0"/>
    <w:rsid w:val="00B42C92"/>
    <w:rsid w:val="00B70FCA"/>
    <w:rsid w:val="00B82743"/>
    <w:rsid w:val="00B82BC5"/>
    <w:rsid w:val="00B85585"/>
    <w:rsid w:val="00B85CA9"/>
    <w:rsid w:val="00BA6C75"/>
    <w:rsid w:val="00BB5422"/>
    <w:rsid w:val="00BC3531"/>
    <w:rsid w:val="00BD15D2"/>
    <w:rsid w:val="00BE0F28"/>
    <w:rsid w:val="00BE1034"/>
    <w:rsid w:val="00BE1BA9"/>
    <w:rsid w:val="00C028A1"/>
    <w:rsid w:val="00C02F04"/>
    <w:rsid w:val="00C33E0E"/>
    <w:rsid w:val="00C360AA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CC0A34"/>
    <w:rsid w:val="00D0569D"/>
    <w:rsid w:val="00D07420"/>
    <w:rsid w:val="00D159B8"/>
    <w:rsid w:val="00D1717B"/>
    <w:rsid w:val="00D2523E"/>
    <w:rsid w:val="00D36DE2"/>
    <w:rsid w:val="00D43677"/>
    <w:rsid w:val="00D47C5D"/>
    <w:rsid w:val="00D57873"/>
    <w:rsid w:val="00D61F5C"/>
    <w:rsid w:val="00D64CEA"/>
    <w:rsid w:val="00D7188D"/>
    <w:rsid w:val="00D750AF"/>
    <w:rsid w:val="00D9107A"/>
    <w:rsid w:val="00D918E8"/>
    <w:rsid w:val="00D96383"/>
    <w:rsid w:val="00D96BC9"/>
    <w:rsid w:val="00DA5131"/>
    <w:rsid w:val="00DE0E0C"/>
    <w:rsid w:val="00E0501F"/>
    <w:rsid w:val="00E35FD9"/>
    <w:rsid w:val="00E41250"/>
    <w:rsid w:val="00E43296"/>
    <w:rsid w:val="00E55DC4"/>
    <w:rsid w:val="00E60D10"/>
    <w:rsid w:val="00E87BF1"/>
    <w:rsid w:val="00E9419D"/>
    <w:rsid w:val="00EA296F"/>
    <w:rsid w:val="00EC0717"/>
    <w:rsid w:val="00EC23AA"/>
    <w:rsid w:val="00EC4987"/>
    <w:rsid w:val="00ED39E2"/>
    <w:rsid w:val="00EE1FEF"/>
    <w:rsid w:val="00EE3663"/>
    <w:rsid w:val="00EE6598"/>
    <w:rsid w:val="00EE7A8B"/>
    <w:rsid w:val="00EF25A8"/>
    <w:rsid w:val="00EF2B8C"/>
    <w:rsid w:val="00F05531"/>
    <w:rsid w:val="00F06129"/>
    <w:rsid w:val="00F1464C"/>
    <w:rsid w:val="00F2382B"/>
    <w:rsid w:val="00F30FBD"/>
    <w:rsid w:val="00F439EE"/>
    <w:rsid w:val="00F6111B"/>
    <w:rsid w:val="00F613CB"/>
    <w:rsid w:val="00F709E7"/>
    <w:rsid w:val="00F9082B"/>
    <w:rsid w:val="00FA31CB"/>
    <w:rsid w:val="00FB0341"/>
    <w:rsid w:val="00FB2EF2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3B1D4A1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71806"/>
  </w:style>
  <w:style w:type="paragraph" w:styleId="1">
    <w:name w:val="heading 1"/>
    <w:next w:val="2"/>
    <w:link w:val="10"/>
    <w:uiPriority w:val="9"/>
    <w:qFormat/>
    <w:rsid w:val="00214AAC"/>
    <w:pPr>
      <w:keepNext/>
      <w:keepLines/>
      <w:pageBreakBefore/>
      <w:numPr>
        <w:numId w:val="6"/>
      </w:numPr>
      <w:spacing w:after="80" w:line="240" w:lineRule="auto"/>
      <w:outlineLvl w:val="0"/>
    </w:pPr>
    <w:rPr>
      <w:rFonts w:ascii="Century Gothic" w:eastAsiaTheme="majorEastAsia" w:hAnsi="Century Gothic" w:cstheme="majorBidi"/>
      <w:caps/>
      <w:color w:val="99CB38"/>
      <w:sz w:val="36"/>
      <w:szCs w:val="28"/>
      <w:lang w:eastAsia="ru-RU"/>
    </w:rPr>
  </w:style>
  <w:style w:type="paragraph" w:styleId="2">
    <w:name w:val="heading 2"/>
    <w:next w:val="3"/>
    <w:link w:val="20"/>
    <w:uiPriority w:val="9"/>
    <w:unhideWhenUsed/>
    <w:qFormat/>
    <w:rsid w:val="00214AAC"/>
    <w:pPr>
      <w:keepNext/>
      <w:keepLines/>
      <w:numPr>
        <w:ilvl w:val="1"/>
        <w:numId w:val="6"/>
      </w:numPr>
      <w:spacing w:before="160" w:after="80" w:line="240" w:lineRule="auto"/>
      <w:outlineLvl w:val="1"/>
    </w:pPr>
    <w:rPr>
      <w:rFonts w:ascii="Century Gothic" w:eastAsiaTheme="majorEastAsia" w:hAnsi="Century Gothic" w:cstheme="majorBidi"/>
      <w:caps/>
      <w:color w:val="79AE22"/>
      <w:sz w:val="28"/>
      <w:szCs w:val="24"/>
      <w:lang w:eastAsia="ru-RU"/>
    </w:rPr>
  </w:style>
  <w:style w:type="paragraph" w:styleId="3">
    <w:name w:val="heading 3"/>
    <w:basedOn w:val="4"/>
    <w:next w:val="a0"/>
    <w:link w:val="30"/>
    <w:autoRedefine/>
    <w:uiPriority w:val="9"/>
    <w:unhideWhenUsed/>
    <w:qFormat/>
    <w:rsid w:val="00214AAC"/>
    <w:pPr>
      <w:numPr>
        <w:ilvl w:val="2"/>
      </w:numPr>
      <w:contextualSpacing w:val="0"/>
      <w:outlineLvl w:val="2"/>
    </w:pPr>
  </w:style>
  <w:style w:type="paragraph" w:styleId="4">
    <w:name w:val="heading 4"/>
    <w:basedOn w:val="a1"/>
    <w:next w:val="a0"/>
    <w:link w:val="40"/>
    <w:autoRedefine/>
    <w:uiPriority w:val="9"/>
    <w:unhideWhenUsed/>
    <w:qFormat/>
    <w:rsid w:val="00214AAC"/>
    <w:pPr>
      <w:numPr>
        <w:ilvl w:val="3"/>
        <w:numId w:val="6"/>
      </w:numPr>
      <w:spacing w:after="0" w:line="300" w:lineRule="auto"/>
      <w:jc w:val="both"/>
      <w:outlineLvl w:val="3"/>
    </w:pPr>
    <w:rPr>
      <w:rFonts w:ascii="Century Gothic" w:eastAsiaTheme="minorEastAsia" w:hAnsi="Century Gothic"/>
      <w:sz w:val="20"/>
      <w:szCs w:val="17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214AAC"/>
    <w:pPr>
      <w:keepNext/>
      <w:keepLines/>
      <w:numPr>
        <w:ilvl w:val="4"/>
        <w:numId w:val="6"/>
      </w:numPr>
      <w:spacing w:before="40" w:after="0" w:line="300" w:lineRule="auto"/>
      <w:jc w:val="both"/>
      <w:outlineLvl w:val="4"/>
    </w:pPr>
    <w:rPr>
      <w:rFonts w:asciiTheme="majorHAnsi" w:eastAsiaTheme="majorEastAsia" w:hAnsiTheme="majorHAnsi" w:cstheme="majorBidi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214AAC"/>
    <w:pPr>
      <w:keepNext/>
      <w:keepLines/>
      <w:numPr>
        <w:ilvl w:val="5"/>
        <w:numId w:val="6"/>
      </w:numPr>
      <w:spacing w:before="160" w:after="0" w:line="300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214AAC"/>
    <w:pPr>
      <w:keepNext/>
      <w:keepLines/>
      <w:numPr>
        <w:ilvl w:val="6"/>
        <w:numId w:val="6"/>
      </w:numPr>
      <w:spacing w:before="40" w:after="0" w:line="30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214AAC"/>
    <w:pPr>
      <w:keepNext/>
      <w:keepLines/>
      <w:numPr>
        <w:ilvl w:val="7"/>
        <w:numId w:val="6"/>
      </w:numPr>
      <w:spacing w:before="120" w:after="0" w:line="300" w:lineRule="auto"/>
      <w:jc w:val="both"/>
      <w:outlineLvl w:val="7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17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214AAC"/>
    <w:pPr>
      <w:keepNext/>
      <w:keepLines/>
      <w:numPr>
        <w:ilvl w:val="8"/>
        <w:numId w:val="6"/>
      </w:numPr>
      <w:spacing w:before="40" w:after="0" w:line="300" w:lineRule="auto"/>
      <w:jc w:val="both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0"/>
      <w:szCs w:val="17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1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2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1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2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2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rsid w:val="00214AAC"/>
    <w:rPr>
      <w:rFonts w:ascii="Century Gothic" w:eastAsiaTheme="majorEastAsia" w:hAnsi="Century Gothic" w:cstheme="majorBidi"/>
      <w:caps/>
      <w:color w:val="99CB38"/>
      <w:sz w:val="36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214AAC"/>
    <w:rPr>
      <w:rFonts w:ascii="Century Gothic" w:eastAsiaTheme="majorEastAsia" w:hAnsi="Century Gothic" w:cstheme="majorBidi"/>
      <w:caps/>
      <w:color w:val="79AE22"/>
      <w:sz w:val="28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214AAC"/>
    <w:rPr>
      <w:rFonts w:ascii="Century Gothic" w:eastAsiaTheme="minorEastAsia" w:hAnsi="Century Gothic"/>
      <w:sz w:val="20"/>
      <w:szCs w:val="17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214AAC"/>
    <w:rPr>
      <w:rFonts w:ascii="Century Gothic" w:eastAsiaTheme="minorEastAsia" w:hAnsi="Century Gothic"/>
      <w:sz w:val="20"/>
      <w:szCs w:val="17"/>
      <w:lang w:eastAsia="ru-RU"/>
    </w:rPr>
  </w:style>
  <w:style w:type="character" w:customStyle="1" w:styleId="50">
    <w:name w:val="Заголовок 5 Знак"/>
    <w:basedOn w:val="a2"/>
    <w:link w:val="5"/>
    <w:uiPriority w:val="9"/>
    <w:rsid w:val="00214AAC"/>
    <w:rPr>
      <w:rFonts w:asciiTheme="majorHAnsi" w:eastAsiaTheme="majorEastAsia" w:hAnsiTheme="majorHAnsi" w:cstheme="majorBidi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214AAC"/>
    <w:rPr>
      <w:rFonts w:asciiTheme="majorHAnsi" w:eastAsiaTheme="majorEastAsia" w:hAnsiTheme="majorHAnsi" w:cstheme="majorBidi"/>
      <w:b/>
      <w:bCs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214AAC"/>
    <w:rPr>
      <w:rFonts w:asciiTheme="majorHAnsi" w:eastAsiaTheme="majorEastAsia" w:hAnsiTheme="majorHAnsi" w:cstheme="majorBidi"/>
      <w:i/>
      <w:iCs/>
      <w:color w:val="000000" w:themeColor="text1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214AAC"/>
    <w:rPr>
      <w:rFonts w:asciiTheme="majorHAnsi" w:eastAsiaTheme="majorEastAsia" w:hAnsiTheme="majorHAnsi" w:cstheme="majorBidi"/>
      <w:b/>
      <w:bCs/>
      <w:color w:val="000000" w:themeColor="text1"/>
      <w:sz w:val="20"/>
      <w:szCs w:val="17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214AAC"/>
    <w:rPr>
      <w:rFonts w:asciiTheme="majorHAnsi" w:eastAsiaTheme="majorEastAsia" w:hAnsiTheme="majorHAnsi" w:cstheme="majorBidi"/>
      <w:b/>
      <w:bCs/>
      <w:i/>
      <w:iCs/>
      <w:color w:val="000000" w:themeColor="text1"/>
      <w:sz w:val="20"/>
      <w:szCs w:val="17"/>
      <w:lang w:eastAsia="ru-RU"/>
    </w:rPr>
  </w:style>
  <w:style w:type="character" w:styleId="a8">
    <w:name w:val="annotation reference"/>
    <w:basedOn w:val="a2"/>
    <w:uiPriority w:val="99"/>
    <w:semiHidden/>
    <w:unhideWhenUsed/>
    <w:rsid w:val="00D918E8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D918E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2"/>
    <w:link w:val="a9"/>
    <w:uiPriority w:val="99"/>
    <w:semiHidden/>
    <w:rsid w:val="00D918E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918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918E8"/>
    <w:rPr>
      <w:b/>
      <w:bCs/>
      <w:sz w:val="20"/>
      <w:szCs w:val="20"/>
    </w:rPr>
  </w:style>
  <w:style w:type="paragraph" w:styleId="ad">
    <w:name w:val="Balloon Text"/>
    <w:basedOn w:val="a0"/>
    <w:link w:val="ae"/>
    <w:uiPriority w:val="99"/>
    <w:semiHidden/>
    <w:unhideWhenUsed/>
    <w:rsid w:val="00D91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D918E8"/>
    <w:rPr>
      <w:rFonts w:ascii="Segoe UI" w:hAnsi="Segoe UI" w:cs="Segoe UI"/>
      <w:sz w:val="18"/>
      <w:szCs w:val="18"/>
    </w:rPr>
  </w:style>
  <w:style w:type="paragraph" w:styleId="af">
    <w:name w:val="header"/>
    <w:basedOn w:val="a0"/>
    <w:link w:val="af0"/>
    <w:uiPriority w:val="99"/>
    <w:unhideWhenUsed/>
    <w:rsid w:val="00C33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  <w:rsid w:val="00C33E0E"/>
  </w:style>
  <w:style w:type="paragraph" w:styleId="af1">
    <w:name w:val="footer"/>
    <w:basedOn w:val="a0"/>
    <w:link w:val="af2"/>
    <w:uiPriority w:val="99"/>
    <w:unhideWhenUsed/>
    <w:rsid w:val="00C33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C33E0E"/>
  </w:style>
  <w:style w:type="paragraph" w:styleId="af3">
    <w:name w:val="Title"/>
    <w:basedOn w:val="a0"/>
    <w:next w:val="a0"/>
    <w:link w:val="af4"/>
    <w:uiPriority w:val="10"/>
    <w:qFormat/>
    <w:rsid w:val="00C33E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2"/>
    <w:link w:val="af3"/>
    <w:uiPriority w:val="10"/>
    <w:rsid w:val="00C33E0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Admin</cp:lastModifiedBy>
  <cp:revision>6</cp:revision>
  <cp:lastPrinted>2020-11-20T09:48:00Z</cp:lastPrinted>
  <dcterms:created xsi:type="dcterms:W3CDTF">2020-11-20T10:01:00Z</dcterms:created>
  <dcterms:modified xsi:type="dcterms:W3CDTF">2025-03-10T06:49:00Z</dcterms:modified>
</cp:coreProperties>
</file>